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Lecture 8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Compounding. Conversion. Shortening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I.    Composition. Compound words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Composition is the way of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word-building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when a word is formed by joining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two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or more stems to form one word. The structural unity of a compound word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depends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upon: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a) A unity of stress. As a rule, English compounds have one uniting stress,        e.g. 'best-seller. We can also have a double stress in an English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compound: 'blood-‚vessel. The main stress may be on the second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component: ‚sky-'blue.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b) Solid or hyphenated spelling. Spelling in English compounds is not very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reliable because they can have different spelling even in the same text,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e.g. war-ship,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blood-vessel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can be spelt through a hyphen and also with a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break. Insofar, underfoot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spelt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solidly and with a break.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c) Semantic unity. It is often very strong.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in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such cases we have idiomatic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compounds where the meaning of the whole is not a sum of meanings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its components, e.g. to ghostwrite, skinhead, brain-drain. In non-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idiomatic compounds semantic unity is not strong, e.g. airbus,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astrodynamics</w:t>
      </w:r>
      <w:proofErr w:type="spellEnd"/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d) Unity of morphological and syntactical functioning. They are used in a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sentence as one part of it and only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one component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changes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grammatically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These girls are chatter-boxes.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There are two characteristic features of English compounds: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a)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both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components in an English compound can be used as words with a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distinctive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meaning of their own, e.g. a 'green-house and a 'green 'house;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English compounds have a two-stem pattern, with the exception of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compound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words which have form-word stems in their structure, e.g.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middle-of-the-road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, off-the-record.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II. Ways of Forming Compound Words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English compounds can be formed not only by means of composition but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also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by means of: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reduplication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too-too – sentimental;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partial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conversion from word-groups: to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micky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-mouse, can-do;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back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formation from compound nouns or word-groups: to fingerprint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(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fingerprinting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), to baby-sit (baby-sitter);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analogy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lie-in (on the analogy with sit-in);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e)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contrast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brain-gain (in contrast to brain-drain).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III.Classification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English Compounds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1. According to the parts of speech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compounds are subdivided into: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nouns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baby-moon;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adjectives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power-happy;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adverbs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headfirst;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prepositions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into, within;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e)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numerals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fifty-five.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According to the way components are joined together compounds are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subdivided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into: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neutral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, which are formed by joining together two stems without any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joining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morpheme: ball-point;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b)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morphological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where components are joined by a linking element: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  <w:proofErr w:type="spellStart"/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astrospace</w:t>
      </w:r>
      <w:proofErr w:type="spellEnd"/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, handicraft, sportsman;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syntactical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where components are joined by means of form-word stems,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e.g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. do-or-die.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3.According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their structure compounds are subdivided into: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compound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words proper which consist of two stems: to job-hunt, train-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sick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b) compound-affixed words, where besides the stems we have affixes: ear-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minded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, hydro-skimmer, astrophysical;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compound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words consisting of three or more stems: cornflower-blue,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singer-songwriter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d) compound-shortened words, e.g. V-day, Eurodollar,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Camford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4. According to the relations between the components compounds are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subdivided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into: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a) </w:t>
      </w:r>
      <w:proofErr w:type="spellStart"/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subordinative</w:t>
      </w:r>
      <w:proofErr w:type="spellEnd"/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compounds where one of the components is the semantic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centre</w:t>
      </w:r>
      <w:proofErr w:type="spellEnd"/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the structural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centre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the second component is subordinate: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honey-sweet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, gold-rich, love-sick, Tom-cat;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coordinative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compounds where both components are semantically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independent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. Here belong such compounds when one person (object) has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two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functions. Such compounds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called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additive: Anglo-Saxon,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woman-doctor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There are also tautological compounds. They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formed</w:t>
      </w:r>
      <w:proofErr w:type="gramEnd"/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by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means of reduplication: no-no, fifty-fifty or with the help of rhythmic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stems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criss-cross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, walkie-talkie.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5. According to the meaning of the whole compound we can point out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idiomatic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non-idiomatic compounds. Idiomatic compounds are very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different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meaning from the corresponding free phrase: a blackboard is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quite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different from a black board. Non-idiomatic compounds are not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different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their meaning from corresponding free phrases: airmail,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speedometer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IV. Conversion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Conversion is a characteristic feature of the English word-building system. It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is also called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affixless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derivation or zero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suffuxation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. Conversion is the main way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of forming verbs in Modern English. Verbs can be formed from nouns of different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semantic groups and have different meanings because of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that.:</w:t>
      </w:r>
      <w:proofErr w:type="gramEnd"/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verbs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can have instrumental meaning if they are formed from nouns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denoting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parts of a human body, tools, machines, instruments, weapons: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to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eye, to hammer, to machine-gun,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ti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rifle;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verbs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can denote an action characteristic of the living being: to crowd, to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wolf, to ape;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verbs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can denote acquisition, addition, deprivation: to fish, to dust, to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paper;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verbs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can denote an action performed at the place: to park, to bottle, to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corner.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Verbs can be converted from adjectives, in such cases they denote the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change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the state: to tame, to slim.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Verbs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also converted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from other parts of speech: to down (adverb), to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pooh-pooh (interjection).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Nouns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also be converted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from verbs. Converted nouns can denote: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) instant of an action: a jump, a move;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or state: sleep, walk;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agent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the action expressed by the verb from which the noun has been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converted: a help, a flirt;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or result of the action: a find, a burn;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e)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place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the action: a drive, a stop.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Sometimes nouns are formed from adverbs: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ups and downs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V. Disputable Cases of Word-Formation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There exist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syntagmaswhich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are intermediate between compounds and word-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combinations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complexes of the “give up”, “stone wall” and “mother-in-law” type.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1) Complexes of the “give up” type are highly productive. The first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component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is a simple verb. The status of the second one is disputable: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an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adverb, a postpositive, etc. The units are often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idiomatic: come off (to take place), fall out (to quarrel). They are more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colloquial than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thier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synonyms of Romance origin: give up (abandon).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2) Complexes of the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“ stone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wall ” type are very productive in bookish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style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: office management, steel production. The second element is a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noun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. The status of the first one is disputable: an adjective, a noun, a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noun-stem. The units are motivated and correlate with prepositional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phrases.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his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life story – the story of his life.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their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spelling is inconsistent: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haircut, crime report, arm-chair.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3) Complexes of the “mother-in-law” type are phrases that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used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as one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word.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they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are mostly occasional units coined in speech: Some people are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do-it-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nowers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others do-it-some-other-timers. These complexes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usually hyphenated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writing and are pronounced with one heavy stress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like many compound words.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VI. Shortening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Shortenings (or contracted words)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produced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two different ways.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first is to make a new word from a syllable of the original word. The letter may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lose its beginning (phone from telephone, fence from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defence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), its ending (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hols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from holidays) or both the beginning and ending (flu from influenza).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second way of shortening is to make a new word from the initial letters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of a word group: U.N.O., B.B.C.,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M.P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This type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is called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initial shortenings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(acronyms). They are found not only among formal words but also among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colloquialisms and slang: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g.f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. (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girl-friend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).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Here are some more examples of informal shortenings.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movie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(moving-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picture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), specs (spectacles), I.O.Y. (I owe you),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metrop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metropoly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),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posish</w:t>
      </w:r>
      <w:proofErr w:type="spellEnd"/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position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).</w:t>
      </w:r>
    </w:p>
    <w:p w:rsidR="00366191" w:rsidRPr="00366191" w:rsidRDefault="00366191" w:rsidP="0036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Undergraduates‘ informal</w:t>
      </w:r>
      <w:proofErr w:type="gram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speech abounds in words of the type. exam, lab,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prof, vac. </w:t>
      </w:r>
      <w:proofErr w:type="spellStart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hol</w:t>
      </w:r>
      <w:proofErr w:type="spellEnd"/>
      <w:r w:rsidRPr="00366191">
        <w:rPr>
          <w:rFonts w:ascii="Courier New" w:eastAsia="Times New Roman" w:hAnsi="Courier New" w:cs="Courier New"/>
          <w:sz w:val="20"/>
          <w:szCs w:val="20"/>
          <w:lang w:val="en-US" w:eastAsia="ru-RU"/>
        </w:rPr>
        <w:t>, co-ed (a girl student at a coeducational school or college).</w:t>
      </w:r>
    </w:p>
    <w:p w:rsidR="00AD0233" w:rsidRPr="00366191" w:rsidRDefault="00AD0233">
      <w:pPr>
        <w:rPr>
          <w:lang w:val="en-US"/>
        </w:rPr>
      </w:pPr>
    </w:p>
    <w:sectPr w:rsidR="00AD0233" w:rsidRPr="0036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91"/>
    <w:rsid w:val="00366191"/>
    <w:rsid w:val="00A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4EFBE-D90D-4226-AC2C-DFFF2BAE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2016-10-08T10:23:00Z</dcterms:created>
  <dcterms:modified xsi:type="dcterms:W3CDTF">2016-10-08T10:25:00Z</dcterms:modified>
</cp:coreProperties>
</file>